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8"/>
        <w:gridCol w:w="2113"/>
        <w:gridCol w:w="2952"/>
        <w:gridCol w:w="2480"/>
      </w:tblGrid>
      <w:tr w:rsidR="007D4A72" w:rsidRPr="00810B84" w:rsidTr="00935A3A">
        <w:trPr>
          <w:trHeight w:val="961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35A3A">
        <w:trPr>
          <w:trHeight w:val="520"/>
        </w:trPr>
        <w:tc>
          <w:tcPr>
            <w:tcW w:w="309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35A3A">
        <w:trPr>
          <w:trHeight w:val="707"/>
        </w:trPr>
        <w:tc>
          <w:tcPr>
            <w:tcW w:w="309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E9447E" w:rsidP="00E9447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  <w:r w:rsidR="000F6AB0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febrero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D27F1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:rsidR="005F1A6C" w:rsidRPr="00CB5A3F" w:rsidRDefault="00E9447E" w:rsidP="002277B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2277B1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E93203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952" w:type="dxa"/>
            <w:tcBorders>
              <w:bottom w:val="double" w:sz="4" w:space="0" w:color="auto"/>
            </w:tcBorders>
            <w:vAlign w:val="center"/>
          </w:tcPr>
          <w:p w:rsidR="009A2313" w:rsidRPr="009A6FEF" w:rsidRDefault="002277B1" w:rsidP="002277B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</w:t>
            </w:r>
            <w:r w:rsidR="00662FE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35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7D4A72" w:rsidRPr="00810B84" w:rsidRDefault="00721E0B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5</w:t>
            </w:r>
          </w:p>
        </w:tc>
      </w:tr>
      <w:tr w:rsidR="007D4A72" w:rsidRPr="00810B84" w:rsidTr="00935A3A">
        <w:trPr>
          <w:trHeight w:val="638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35A3A">
        <w:trPr>
          <w:trHeight w:val="2492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2277B1" w:rsidRPr="002277B1" w:rsidRDefault="002277B1" w:rsidP="002277B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B1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2277B1" w:rsidRPr="002277B1" w:rsidRDefault="002277B1" w:rsidP="002277B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B1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2277B1" w:rsidRPr="002277B1" w:rsidRDefault="002277B1" w:rsidP="002277B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B1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2277B1" w:rsidRDefault="002277B1" w:rsidP="002277B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B1">
              <w:rPr>
                <w:rFonts w:ascii="Arial" w:hAnsi="Arial" w:cs="Arial"/>
                <w:sz w:val="24"/>
                <w:szCs w:val="24"/>
              </w:rPr>
              <w:t>Análisis y aprobación en su caso de los informes financieros del Instituto Electoral del Estado de Zacatecas correspondientes a los meses de noviembre y diciembre del ejercicio fiscal 2017;</w:t>
            </w:r>
          </w:p>
          <w:p w:rsidR="0020043D" w:rsidRPr="008F237B" w:rsidRDefault="008F237B" w:rsidP="002277B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Asuntos generales</w:t>
            </w:r>
          </w:p>
        </w:tc>
      </w:tr>
      <w:tr w:rsidR="007D4A72" w:rsidRPr="00810B84" w:rsidTr="00935A3A">
        <w:trPr>
          <w:trHeight w:val="65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935A3A">
        <w:trPr>
          <w:trHeight w:val="396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2277B1" w:rsidRDefault="002277B1" w:rsidP="002277B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447E" w:rsidRPr="00E9447E" w:rsidRDefault="00E9447E" w:rsidP="00E9447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47E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E9447E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E9447E" w:rsidRPr="00E9447E" w:rsidRDefault="00E9447E" w:rsidP="00E9447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47E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E9447E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E9447E" w:rsidRPr="00E9447E" w:rsidRDefault="00E9447E" w:rsidP="00E9447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47E">
              <w:rPr>
                <w:rFonts w:ascii="Arial" w:hAnsi="Arial" w:cs="Arial"/>
                <w:b/>
                <w:sz w:val="24"/>
                <w:szCs w:val="24"/>
              </w:rPr>
              <w:t>Mtra. Brenda Mora Aguilera.-</w:t>
            </w:r>
            <w:r w:rsidRPr="00E9447E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E9447E" w:rsidRPr="00E9447E" w:rsidRDefault="00E9447E" w:rsidP="00E9447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47E">
              <w:rPr>
                <w:rFonts w:ascii="Arial" w:hAnsi="Arial" w:cs="Arial"/>
                <w:b/>
                <w:sz w:val="24"/>
                <w:szCs w:val="24"/>
              </w:rPr>
              <w:t>Lic. Arturo Sosa Carlos.-</w:t>
            </w:r>
            <w:r w:rsidRPr="00E9447E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E9447E" w:rsidRPr="00E9447E" w:rsidRDefault="00E9447E" w:rsidP="00E9447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47E">
              <w:rPr>
                <w:rFonts w:ascii="Arial" w:hAnsi="Arial" w:cs="Arial"/>
                <w:b/>
                <w:sz w:val="24"/>
                <w:szCs w:val="24"/>
              </w:rPr>
              <w:t>M.D. Miguel Eliobardo Romero Badillo.-</w:t>
            </w:r>
            <w:r w:rsidRPr="00E9447E">
              <w:rPr>
                <w:rFonts w:ascii="Arial" w:hAnsi="Arial" w:cs="Arial"/>
                <w:sz w:val="24"/>
                <w:szCs w:val="24"/>
              </w:rPr>
              <w:t xml:space="preserve"> Secretario Técnico de la Comisión.</w:t>
            </w:r>
          </w:p>
          <w:p w:rsidR="00E9447E" w:rsidRPr="00E9447E" w:rsidRDefault="00E9447E" w:rsidP="00E9447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47E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Rodríguez.-</w:t>
            </w:r>
            <w:r w:rsidRPr="00E9447E">
              <w:rPr>
                <w:rFonts w:ascii="Arial" w:hAnsi="Arial" w:cs="Arial"/>
                <w:sz w:val="24"/>
                <w:szCs w:val="24"/>
              </w:rPr>
              <w:t xml:space="preserve"> Coordinadora de Recursos Financieros</w:t>
            </w:r>
          </w:p>
          <w:p w:rsidR="00EB1327" w:rsidRPr="008233E2" w:rsidRDefault="00EB1327" w:rsidP="006A185C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35A3A">
        <w:trPr>
          <w:trHeight w:val="66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35A3A">
        <w:trPr>
          <w:trHeight w:val="536"/>
        </w:trPr>
        <w:tc>
          <w:tcPr>
            <w:tcW w:w="10643" w:type="dxa"/>
            <w:gridSpan w:val="4"/>
            <w:shd w:val="clear" w:color="auto" w:fill="auto"/>
            <w:vAlign w:val="center"/>
          </w:tcPr>
          <w:p w:rsidR="00F61150" w:rsidRPr="00DA4754" w:rsidRDefault="00F61150" w:rsidP="009A6F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8A6945" w:rsidRPr="00BD1E78" w:rsidRDefault="008A6945" w:rsidP="009A6FEF">
            <w:pPr>
              <w:jc w:val="both"/>
              <w:rPr>
                <w:rFonts w:ascii="Arial" w:hAnsi="Arial" w:cs="Arial"/>
              </w:rPr>
            </w:pPr>
          </w:p>
          <w:p w:rsidR="001B4B88" w:rsidRDefault="008E4B01" w:rsidP="001B4B88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1B4B88" w:rsidRDefault="001B4B88" w:rsidP="001B4B88">
            <w:pPr>
              <w:jc w:val="both"/>
              <w:rPr>
                <w:rFonts w:ascii="Arial" w:hAnsi="Arial" w:cs="Arial"/>
              </w:rPr>
            </w:pPr>
          </w:p>
          <w:p w:rsidR="002277B1" w:rsidRDefault="00E9447E" w:rsidP="002277B1">
            <w:pPr>
              <w:jc w:val="both"/>
              <w:rPr>
                <w:rFonts w:ascii="Arial" w:hAnsi="Arial" w:cs="Arial"/>
              </w:rPr>
            </w:pPr>
            <w:r w:rsidRPr="008F237B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</w:t>
            </w:r>
            <w:r w:rsidR="008F237B">
              <w:rPr>
                <w:rFonts w:ascii="Arial" w:hAnsi="Arial" w:cs="Arial"/>
              </w:rPr>
              <w:t>Se aprobó el informe financiero del Instituto Electoral del Estado de Zacatecas correspondiente al mes de noviembre del ejercicio fiscal 2017.</w:t>
            </w:r>
          </w:p>
          <w:p w:rsidR="008F237B" w:rsidRDefault="008F237B" w:rsidP="002277B1">
            <w:pPr>
              <w:jc w:val="both"/>
              <w:rPr>
                <w:rFonts w:ascii="Arial" w:hAnsi="Arial" w:cs="Arial"/>
              </w:rPr>
            </w:pPr>
          </w:p>
          <w:p w:rsidR="002277B1" w:rsidRPr="007C5A47" w:rsidRDefault="002277B1" w:rsidP="002277B1">
            <w:pPr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35A3A">
        <w:trPr>
          <w:trHeight w:val="671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Informes</w:t>
            </w:r>
          </w:p>
        </w:tc>
      </w:tr>
      <w:tr w:rsidR="007D4A72" w:rsidRPr="00810B84" w:rsidTr="00935A3A">
        <w:trPr>
          <w:trHeight w:val="1705"/>
        </w:trPr>
        <w:tc>
          <w:tcPr>
            <w:tcW w:w="10643" w:type="dxa"/>
            <w:gridSpan w:val="4"/>
            <w:vAlign w:val="center"/>
          </w:tcPr>
          <w:p w:rsidR="00995684" w:rsidRPr="007C5A47" w:rsidRDefault="00995684" w:rsidP="007871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80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35A3A">
        <w:trPr>
          <w:trHeight w:val="960"/>
        </w:trPr>
        <w:tc>
          <w:tcPr>
            <w:tcW w:w="10643" w:type="dxa"/>
            <w:gridSpan w:val="4"/>
            <w:vAlign w:val="center"/>
          </w:tcPr>
          <w:p w:rsidR="00CB013E" w:rsidRPr="0042123F" w:rsidRDefault="008F237B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Informe del fondo de ahorro</w:t>
            </w:r>
          </w:p>
        </w:tc>
      </w:tr>
      <w:tr w:rsidR="007D4A72" w:rsidRPr="00810B84" w:rsidTr="00935A3A">
        <w:trPr>
          <w:trHeight w:val="1062"/>
        </w:trPr>
        <w:tc>
          <w:tcPr>
            <w:tcW w:w="1064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6A185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7D4A72" w:rsidRDefault="006A185C" w:rsidP="00571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7D4A72"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="007D4A72" w:rsidRPr="004727A8">
              <w:rPr>
                <w:rFonts w:ascii="Arial" w:hAnsi="Arial" w:cs="Arial"/>
              </w:rPr>
              <w:t xml:space="preserve"> de</w:t>
            </w:r>
            <w:r w:rsidR="007D4A72"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B9D" w:rsidRDefault="00702B9D" w:rsidP="005819E3">
      <w:r>
        <w:separator/>
      </w:r>
    </w:p>
  </w:endnote>
  <w:endnote w:type="continuationSeparator" w:id="0">
    <w:p w:rsidR="00702B9D" w:rsidRDefault="00702B9D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8E523D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8E523D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702B9D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B9D" w:rsidRDefault="00702B9D" w:rsidP="005819E3">
      <w:r>
        <w:separator/>
      </w:r>
    </w:p>
  </w:footnote>
  <w:footnote w:type="continuationSeparator" w:id="0">
    <w:p w:rsidR="00702B9D" w:rsidRDefault="00702B9D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160EB1" w:rsidRDefault="00160EB1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497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A782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A706A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D4D2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1"/>
  </w:num>
  <w:num w:numId="4">
    <w:abstractNumId w:val="28"/>
  </w:num>
  <w:num w:numId="5">
    <w:abstractNumId w:val="7"/>
  </w:num>
  <w:num w:numId="6">
    <w:abstractNumId w:val="14"/>
  </w:num>
  <w:num w:numId="7">
    <w:abstractNumId w:val="23"/>
  </w:num>
  <w:num w:numId="8">
    <w:abstractNumId w:val="18"/>
  </w:num>
  <w:num w:numId="9">
    <w:abstractNumId w:val="24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12"/>
  </w:num>
  <w:num w:numId="21">
    <w:abstractNumId w:val="5"/>
  </w:num>
  <w:num w:numId="22">
    <w:abstractNumId w:val="9"/>
  </w:num>
  <w:num w:numId="23">
    <w:abstractNumId w:val="27"/>
  </w:num>
  <w:num w:numId="24">
    <w:abstractNumId w:val="20"/>
  </w:num>
  <w:num w:numId="25">
    <w:abstractNumId w:val="0"/>
  </w:num>
  <w:num w:numId="26">
    <w:abstractNumId w:val="1"/>
  </w:num>
  <w:num w:numId="27">
    <w:abstractNumId w:val="17"/>
  </w:num>
  <w:num w:numId="28">
    <w:abstractNumId w:val="22"/>
  </w:num>
  <w:num w:numId="29">
    <w:abstractNumId w:val="1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24AA"/>
    <w:rsid w:val="0000754D"/>
    <w:rsid w:val="00016580"/>
    <w:rsid w:val="000336D6"/>
    <w:rsid w:val="00036BAB"/>
    <w:rsid w:val="00040A71"/>
    <w:rsid w:val="0004301C"/>
    <w:rsid w:val="00071D44"/>
    <w:rsid w:val="000A32CF"/>
    <w:rsid w:val="000B261E"/>
    <w:rsid w:val="000B76D7"/>
    <w:rsid w:val="000D07EC"/>
    <w:rsid w:val="000D66DE"/>
    <w:rsid w:val="000F367C"/>
    <w:rsid w:val="000F485D"/>
    <w:rsid w:val="000F6AB0"/>
    <w:rsid w:val="00102B3B"/>
    <w:rsid w:val="00107E9B"/>
    <w:rsid w:val="00117B0A"/>
    <w:rsid w:val="00120C86"/>
    <w:rsid w:val="00141C9F"/>
    <w:rsid w:val="00156F2B"/>
    <w:rsid w:val="00160EB1"/>
    <w:rsid w:val="00161D7D"/>
    <w:rsid w:val="001628D6"/>
    <w:rsid w:val="00163F3D"/>
    <w:rsid w:val="001A30BD"/>
    <w:rsid w:val="001B2610"/>
    <w:rsid w:val="001B4B88"/>
    <w:rsid w:val="001B6BB9"/>
    <w:rsid w:val="001D058E"/>
    <w:rsid w:val="001D2DC8"/>
    <w:rsid w:val="0020043D"/>
    <w:rsid w:val="0020070D"/>
    <w:rsid w:val="00212162"/>
    <w:rsid w:val="00214435"/>
    <w:rsid w:val="0021593E"/>
    <w:rsid w:val="002244FC"/>
    <w:rsid w:val="002277B1"/>
    <w:rsid w:val="002318C7"/>
    <w:rsid w:val="00241FC2"/>
    <w:rsid w:val="0024275E"/>
    <w:rsid w:val="00250B30"/>
    <w:rsid w:val="00250D25"/>
    <w:rsid w:val="00282D01"/>
    <w:rsid w:val="00284DD7"/>
    <w:rsid w:val="002B33F8"/>
    <w:rsid w:val="002C4A76"/>
    <w:rsid w:val="002D47BB"/>
    <w:rsid w:val="002E1D38"/>
    <w:rsid w:val="002E3D4C"/>
    <w:rsid w:val="002E4A48"/>
    <w:rsid w:val="002E5A3C"/>
    <w:rsid w:val="002E5EFC"/>
    <w:rsid w:val="002F43C9"/>
    <w:rsid w:val="002F5A10"/>
    <w:rsid w:val="002F7444"/>
    <w:rsid w:val="0030075F"/>
    <w:rsid w:val="00301525"/>
    <w:rsid w:val="003061AA"/>
    <w:rsid w:val="003138AF"/>
    <w:rsid w:val="00317584"/>
    <w:rsid w:val="00336764"/>
    <w:rsid w:val="00353D2F"/>
    <w:rsid w:val="00367C30"/>
    <w:rsid w:val="00373D20"/>
    <w:rsid w:val="0037541A"/>
    <w:rsid w:val="0038637A"/>
    <w:rsid w:val="00386715"/>
    <w:rsid w:val="00391F94"/>
    <w:rsid w:val="003A0044"/>
    <w:rsid w:val="003B1A4B"/>
    <w:rsid w:val="003B59A6"/>
    <w:rsid w:val="003D2C41"/>
    <w:rsid w:val="003D3585"/>
    <w:rsid w:val="003F0A8F"/>
    <w:rsid w:val="00403EA5"/>
    <w:rsid w:val="00407006"/>
    <w:rsid w:val="004438C9"/>
    <w:rsid w:val="004529C0"/>
    <w:rsid w:val="004616EE"/>
    <w:rsid w:val="004776AF"/>
    <w:rsid w:val="00481616"/>
    <w:rsid w:val="00482DFF"/>
    <w:rsid w:val="0049062A"/>
    <w:rsid w:val="004A35B4"/>
    <w:rsid w:val="004A5173"/>
    <w:rsid w:val="004C211D"/>
    <w:rsid w:val="004D3DAD"/>
    <w:rsid w:val="004E2FF7"/>
    <w:rsid w:val="004E3F78"/>
    <w:rsid w:val="004F3D05"/>
    <w:rsid w:val="005048D5"/>
    <w:rsid w:val="00517C50"/>
    <w:rsid w:val="005232BA"/>
    <w:rsid w:val="00532B99"/>
    <w:rsid w:val="005338E6"/>
    <w:rsid w:val="00540F78"/>
    <w:rsid w:val="00541608"/>
    <w:rsid w:val="00554A77"/>
    <w:rsid w:val="00556D33"/>
    <w:rsid w:val="00557D52"/>
    <w:rsid w:val="0056033F"/>
    <w:rsid w:val="005624C4"/>
    <w:rsid w:val="00563E99"/>
    <w:rsid w:val="00571C3C"/>
    <w:rsid w:val="0058071E"/>
    <w:rsid w:val="005819E3"/>
    <w:rsid w:val="005833CD"/>
    <w:rsid w:val="00586638"/>
    <w:rsid w:val="00593613"/>
    <w:rsid w:val="005A417B"/>
    <w:rsid w:val="005A5F07"/>
    <w:rsid w:val="005B1F10"/>
    <w:rsid w:val="005D4841"/>
    <w:rsid w:val="005D6A3D"/>
    <w:rsid w:val="005E19EF"/>
    <w:rsid w:val="005E275A"/>
    <w:rsid w:val="005F1A6C"/>
    <w:rsid w:val="005F51D2"/>
    <w:rsid w:val="005F724B"/>
    <w:rsid w:val="006018EB"/>
    <w:rsid w:val="00611E8C"/>
    <w:rsid w:val="006237B4"/>
    <w:rsid w:val="00626821"/>
    <w:rsid w:val="00637B69"/>
    <w:rsid w:val="00656316"/>
    <w:rsid w:val="0066085D"/>
    <w:rsid w:val="00662FE9"/>
    <w:rsid w:val="00675127"/>
    <w:rsid w:val="00675D23"/>
    <w:rsid w:val="00676ADF"/>
    <w:rsid w:val="00696314"/>
    <w:rsid w:val="006A185C"/>
    <w:rsid w:val="006C1099"/>
    <w:rsid w:val="006C4CA6"/>
    <w:rsid w:val="006D5267"/>
    <w:rsid w:val="006F3845"/>
    <w:rsid w:val="00702B9D"/>
    <w:rsid w:val="00703D18"/>
    <w:rsid w:val="00710741"/>
    <w:rsid w:val="00721E0B"/>
    <w:rsid w:val="007326DA"/>
    <w:rsid w:val="0075199A"/>
    <w:rsid w:val="00781CAA"/>
    <w:rsid w:val="00787151"/>
    <w:rsid w:val="00791AE2"/>
    <w:rsid w:val="00792049"/>
    <w:rsid w:val="007A07F5"/>
    <w:rsid w:val="007A56C2"/>
    <w:rsid w:val="007B33F1"/>
    <w:rsid w:val="007B582E"/>
    <w:rsid w:val="007B673E"/>
    <w:rsid w:val="007C5A47"/>
    <w:rsid w:val="007D4A72"/>
    <w:rsid w:val="007D4D44"/>
    <w:rsid w:val="007D7B1E"/>
    <w:rsid w:val="007F35F5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7394C"/>
    <w:rsid w:val="00875A1A"/>
    <w:rsid w:val="008808FA"/>
    <w:rsid w:val="008937E9"/>
    <w:rsid w:val="008A6945"/>
    <w:rsid w:val="008C35A9"/>
    <w:rsid w:val="008C7090"/>
    <w:rsid w:val="008D193D"/>
    <w:rsid w:val="008E379D"/>
    <w:rsid w:val="008E4B01"/>
    <w:rsid w:val="008E523D"/>
    <w:rsid w:val="008F237B"/>
    <w:rsid w:val="009054A9"/>
    <w:rsid w:val="00911A89"/>
    <w:rsid w:val="009176F3"/>
    <w:rsid w:val="00921B01"/>
    <w:rsid w:val="00924D37"/>
    <w:rsid w:val="00926F60"/>
    <w:rsid w:val="00935A3A"/>
    <w:rsid w:val="00937B38"/>
    <w:rsid w:val="00945931"/>
    <w:rsid w:val="0095165D"/>
    <w:rsid w:val="009532D8"/>
    <w:rsid w:val="00970C9A"/>
    <w:rsid w:val="00977925"/>
    <w:rsid w:val="00995311"/>
    <w:rsid w:val="00995684"/>
    <w:rsid w:val="009A2313"/>
    <w:rsid w:val="009A4C0F"/>
    <w:rsid w:val="009A6FEF"/>
    <w:rsid w:val="009A7749"/>
    <w:rsid w:val="009B09F3"/>
    <w:rsid w:val="009C116A"/>
    <w:rsid w:val="009D7E95"/>
    <w:rsid w:val="009E658B"/>
    <w:rsid w:val="009F10B1"/>
    <w:rsid w:val="009F123F"/>
    <w:rsid w:val="009F2716"/>
    <w:rsid w:val="00A14E36"/>
    <w:rsid w:val="00A24202"/>
    <w:rsid w:val="00A301CD"/>
    <w:rsid w:val="00A30D3B"/>
    <w:rsid w:val="00A31B83"/>
    <w:rsid w:val="00A35758"/>
    <w:rsid w:val="00A42767"/>
    <w:rsid w:val="00A42E1B"/>
    <w:rsid w:val="00A4318F"/>
    <w:rsid w:val="00A54851"/>
    <w:rsid w:val="00A71D52"/>
    <w:rsid w:val="00A80ED1"/>
    <w:rsid w:val="00A85DFD"/>
    <w:rsid w:val="00A9067B"/>
    <w:rsid w:val="00AA409B"/>
    <w:rsid w:val="00AB06DF"/>
    <w:rsid w:val="00AB14FC"/>
    <w:rsid w:val="00AB1826"/>
    <w:rsid w:val="00AB2E87"/>
    <w:rsid w:val="00AC0D1D"/>
    <w:rsid w:val="00AF4302"/>
    <w:rsid w:val="00B043E3"/>
    <w:rsid w:val="00B3001C"/>
    <w:rsid w:val="00B40086"/>
    <w:rsid w:val="00B415F9"/>
    <w:rsid w:val="00B4660A"/>
    <w:rsid w:val="00B53241"/>
    <w:rsid w:val="00B5437C"/>
    <w:rsid w:val="00B54A68"/>
    <w:rsid w:val="00B6092F"/>
    <w:rsid w:val="00B7055F"/>
    <w:rsid w:val="00B969A4"/>
    <w:rsid w:val="00B9727A"/>
    <w:rsid w:val="00B97F3B"/>
    <w:rsid w:val="00BA00ED"/>
    <w:rsid w:val="00BA14D2"/>
    <w:rsid w:val="00BC37B4"/>
    <w:rsid w:val="00BC4D0C"/>
    <w:rsid w:val="00BC62C3"/>
    <w:rsid w:val="00BD1917"/>
    <w:rsid w:val="00BD1E78"/>
    <w:rsid w:val="00C03C43"/>
    <w:rsid w:val="00C10E86"/>
    <w:rsid w:val="00C10F23"/>
    <w:rsid w:val="00C25F03"/>
    <w:rsid w:val="00C262D4"/>
    <w:rsid w:val="00C269B8"/>
    <w:rsid w:val="00C367E3"/>
    <w:rsid w:val="00C509FA"/>
    <w:rsid w:val="00C635B4"/>
    <w:rsid w:val="00C827FF"/>
    <w:rsid w:val="00C90FA8"/>
    <w:rsid w:val="00C911B1"/>
    <w:rsid w:val="00CA282A"/>
    <w:rsid w:val="00CA29CD"/>
    <w:rsid w:val="00CA32FB"/>
    <w:rsid w:val="00CA6EDA"/>
    <w:rsid w:val="00CA78D2"/>
    <w:rsid w:val="00CB013E"/>
    <w:rsid w:val="00CB048D"/>
    <w:rsid w:val="00CB2CFF"/>
    <w:rsid w:val="00CB5A3F"/>
    <w:rsid w:val="00CD3C69"/>
    <w:rsid w:val="00CF1BBC"/>
    <w:rsid w:val="00CF5B7D"/>
    <w:rsid w:val="00D05B18"/>
    <w:rsid w:val="00D13B78"/>
    <w:rsid w:val="00D27B29"/>
    <w:rsid w:val="00D27C43"/>
    <w:rsid w:val="00D27F1B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07A9"/>
    <w:rsid w:val="00DB6AA1"/>
    <w:rsid w:val="00DC492E"/>
    <w:rsid w:val="00DD31FB"/>
    <w:rsid w:val="00DD3514"/>
    <w:rsid w:val="00DD4FA2"/>
    <w:rsid w:val="00DD5E9F"/>
    <w:rsid w:val="00DD6FE8"/>
    <w:rsid w:val="00E23B0B"/>
    <w:rsid w:val="00E25EEE"/>
    <w:rsid w:val="00E27858"/>
    <w:rsid w:val="00E31BA0"/>
    <w:rsid w:val="00E4558E"/>
    <w:rsid w:val="00E51A30"/>
    <w:rsid w:val="00E93203"/>
    <w:rsid w:val="00E9447E"/>
    <w:rsid w:val="00EA3B3D"/>
    <w:rsid w:val="00EB1327"/>
    <w:rsid w:val="00EB41C9"/>
    <w:rsid w:val="00EB577F"/>
    <w:rsid w:val="00EC385F"/>
    <w:rsid w:val="00EC46F5"/>
    <w:rsid w:val="00EC7440"/>
    <w:rsid w:val="00ED51D8"/>
    <w:rsid w:val="00EF2E8E"/>
    <w:rsid w:val="00EF564F"/>
    <w:rsid w:val="00EF7D8F"/>
    <w:rsid w:val="00F108A8"/>
    <w:rsid w:val="00F25F83"/>
    <w:rsid w:val="00F510E8"/>
    <w:rsid w:val="00F61150"/>
    <w:rsid w:val="00F66221"/>
    <w:rsid w:val="00F66C4B"/>
    <w:rsid w:val="00F804DF"/>
    <w:rsid w:val="00F81168"/>
    <w:rsid w:val="00F81346"/>
    <w:rsid w:val="00F94A1D"/>
    <w:rsid w:val="00FA0C17"/>
    <w:rsid w:val="00FA1B84"/>
    <w:rsid w:val="00FB28B4"/>
    <w:rsid w:val="00FB7366"/>
    <w:rsid w:val="00FC2A1D"/>
    <w:rsid w:val="00FC6147"/>
    <w:rsid w:val="00FD4684"/>
    <w:rsid w:val="00FE1FF0"/>
    <w:rsid w:val="00FF10E2"/>
    <w:rsid w:val="00FF53D4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29A7E-83FC-4CC0-B7A9-D48CD4DD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6</cp:revision>
  <cp:lastPrinted>2018-05-30T20:12:00Z</cp:lastPrinted>
  <dcterms:created xsi:type="dcterms:W3CDTF">2018-05-30T19:27:00Z</dcterms:created>
  <dcterms:modified xsi:type="dcterms:W3CDTF">2018-06-20T18:54:00Z</dcterms:modified>
</cp:coreProperties>
</file>